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43" w:rsidRPr="0091097A" w:rsidRDefault="00B11B43" w:rsidP="00B11B43">
      <w:pPr>
        <w:ind w:left="0"/>
        <w:jc w:val="center"/>
        <w:rPr>
          <w:b/>
          <w:sz w:val="36"/>
          <w:szCs w:val="36"/>
        </w:rPr>
      </w:pPr>
      <w:r w:rsidRPr="0091097A">
        <w:rPr>
          <w:b/>
          <w:sz w:val="36"/>
          <w:szCs w:val="36"/>
        </w:rPr>
        <w:t xml:space="preserve">Стоимость проведения техосмотра </w:t>
      </w:r>
    </w:p>
    <w:p w:rsidR="00B11B43" w:rsidRDefault="00B11B43" w:rsidP="00B11B43">
      <w:pPr>
        <w:ind w:left="0"/>
        <w:jc w:val="center"/>
        <w:rPr>
          <w:b/>
          <w:sz w:val="28"/>
          <w:szCs w:val="28"/>
        </w:rPr>
      </w:pPr>
      <w:r w:rsidRPr="002F380D">
        <w:rPr>
          <w:b/>
          <w:sz w:val="28"/>
          <w:szCs w:val="28"/>
        </w:rPr>
        <w:t>ООО "Альфа-Сервис"</w:t>
      </w:r>
      <w:r>
        <w:rPr>
          <w:b/>
          <w:sz w:val="28"/>
          <w:szCs w:val="28"/>
        </w:rPr>
        <w:t xml:space="preserve"> по адресу: </w:t>
      </w:r>
    </w:p>
    <w:p w:rsidR="00B11B43" w:rsidRDefault="00B11B43" w:rsidP="00B11B43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654018, Кемеровская область - Кузбасс, г. Новокузнецк, ул. Полевая, 29, </w:t>
      </w:r>
    </w:p>
    <w:p w:rsidR="00B11B43" w:rsidRDefault="00B11B43" w:rsidP="00B11B43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тел. +7(913)400 1111, </w:t>
      </w:r>
      <w:r w:rsidRPr="00DB0D90">
        <w:rPr>
          <w:b/>
          <w:sz w:val="28"/>
          <w:szCs w:val="28"/>
        </w:rPr>
        <w:t>alfa-service-nk@mail.ru</w:t>
      </w:r>
    </w:p>
    <w:p w:rsidR="00B11B43" w:rsidRDefault="00B11B43" w:rsidP="00B11B43">
      <w:pPr>
        <w:ind w:left="0"/>
        <w:jc w:val="center"/>
        <w:rPr>
          <w:b/>
          <w:sz w:val="28"/>
          <w:szCs w:val="28"/>
        </w:rPr>
      </w:pPr>
      <w:r w:rsidRPr="002F380D">
        <w:rPr>
          <w:b/>
          <w:sz w:val="28"/>
          <w:szCs w:val="28"/>
        </w:rPr>
        <w:t xml:space="preserve"> с использованием</w:t>
      </w:r>
      <w:r>
        <w:rPr>
          <w:b/>
          <w:sz w:val="28"/>
          <w:szCs w:val="28"/>
        </w:rPr>
        <w:t xml:space="preserve"> </w:t>
      </w:r>
      <w:r w:rsidRPr="002F380D">
        <w:rPr>
          <w:b/>
          <w:sz w:val="28"/>
          <w:szCs w:val="28"/>
        </w:rPr>
        <w:t>средств технического диагностирования</w:t>
      </w:r>
    </w:p>
    <w:p w:rsidR="009C4093" w:rsidRDefault="009C4093" w:rsidP="00B11B43">
      <w:pPr>
        <w:ind w:left="0"/>
        <w:jc w:val="center"/>
        <w:rPr>
          <w:b/>
          <w:szCs w:val="24"/>
        </w:rPr>
      </w:pPr>
      <w:r>
        <w:rPr>
          <w:b/>
          <w:szCs w:val="24"/>
        </w:rPr>
        <w:t xml:space="preserve"> на </w:t>
      </w:r>
      <w:r w:rsidRPr="009C4093">
        <w:rPr>
          <w:b/>
          <w:sz w:val="28"/>
          <w:szCs w:val="28"/>
        </w:rPr>
        <w:t>202</w:t>
      </w:r>
      <w:r w:rsidR="00F54A6D">
        <w:rPr>
          <w:b/>
          <w:sz w:val="28"/>
          <w:szCs w:val="28"/>
        </w:rPr>
        <w:t>5</w:t>
      </w:r>
      <w:r>
        <w:rPr>
          <w:b/>
          <w:szCs w:val="24"/>
        </w:rPr>
        <w:t xml:space="preserve"> г</w:t>
      </w:r>
    </w:p>
    <w:tbl>
      <w:tblPr>
        <w:tblW w:w="10206" w:type="dxa"/>
        <w:tblInd w:w="-459" w:type="dxa"/>
        <w:tblLayout w:type="fixed"/>
        <w:tblLook w:val="0000"/>
      </w:tblPr>
      <w:tblGrid>
        <w:gridCol w:w="6521"/>
        <w:gridCol w:w="1843"/>
        <w:gridCol w:w="1842"/>
      </w:tblGrid>
      <w:tr w:rsidR="00D60D85" w:rsidRPr="00366159" w:rsidTr="00D60D85">
        <w:trPr>
          <w:trHeight w:val="19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85" w:rsidRPr="00366159" w:rsidRDefault="00D60D85" w:rsidP="00D60D85">
            <w:pPr>
              <w:ind w:left="33"/>
              <w:jc w:val="center"/>
              <w:rPr>
                <w:b/>
                <w:bCs/>
                <w:szCs w:val="24"/>
              </w:rPr>
            </w:pPr>
            <w:r w:rsidRPr="00366159">
              <w:rPr>
                <w:b/>
                <w:bCs/>
                <w:szCs w:val="24"/>
              </w:rPr>
              <w:t>Тип транспортного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85" w:rsidRDefault="00D60D85" w:rsidP="00E6271C">
            <w:pPr>
              <w:jc w:val="center"/>
              <w:rPr>
                <w:b/>
                <w:bCs/>
                <w:szCs w:val="24"/>
              </w:rPr>
            </w:pPr>
          </w:p>
          <w:p w:rsidR="00D60D85" w:rsidRDefault="00D60D85" w:rsidP="009C4093">
            <w:pPr>
              <w:ind w:lef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Сумма оплаты за технический </w:t>
            </w:r>
          </w:p>
          <w:p w:rsidR="00D60D85" w:rsidRDefault="00D60D85" w:rsidP="009C4093">
            <w:pPr>
              <w:ind w:lef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осмотр</w:t>
            </w:r>
            <w:r w:rsidRPr="00366159">
              <w:rPr>
                <w:b/>
                <w:bCs/>
                <w:szCs w:val="24"/>
              </w:rPr>
              <w:t>, руб.</w:t>
            </w:r>
            <w:r>
              <w:rPr>
                <w:b/>
                <w:bCs/>
                <w:szCs w:val="24"/>
              </w:rPr>
              <w:t xml:space="preserve"> </w:t>
            </w:r>
          </w:p>
          <w:p w:rsidR="00D60D85" w:rsidRPr="00366159" w:rsidRDefault="00D60D85" w:rsidP="009C4093">
            <w:pPr>
              <w:ind w:lef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(НДС не предусмотрен)</w:t>
            </w:r>
          </w:p>
          <w:p w:rsidR="00D60D85" w:rsidRPr="00366159" w:rsidRDefault="00D60D85" w:rsidP="00E6271C">
            <w:pPr>
              <w:jc w:val="center"/>
              <w:rPr>
                <w:b/>
                <w:bCs/>
                <w:szCs w:val="24"/>
              </w:rPr>
            </w:pPr>
          </w:p>
          <w:p w:rsidR="00D60D85" w:rsidRPr="00366159" w:rsidRDefault="00D60D85" w:rsidP="00E6271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85" w:rsidRDefault="00D60D85" w:rsidP="009C4093">
            <w:pPr>
              <w:ind w:lef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Повторный осмотр одного элемента конструкции транспортного средства</w:t>
            </w:r>
            <w:r w:rsidRPr="00366159">
              <w:rPr>
                <w:b/>
                <w:bCs/>
                <w:szCs w:val="24"/>
              </w:rPr>
              <w:t>, руб.</w:t>
            </w:r>
            <w:r>
              <w:rPr>
                <w:b/>
                <w:bCs/>
                <w:szCs w:val="24"/>
              </w:rPr>
              <w:t xml:space="preserve"> </w:t>
            </w:r>
          </w:p>
          <w:p w:rsidR="00D60D85" w:rsidRPr="00366159" w:rsidRDefault="00D60D85" w:rsidP="009C4093">
            <w:pPr>
              <w:ind w:lef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(НДС не предусмотрен)</w:t>
            </w:r>
          </w:p>
        </w:tc>
      </w:tr>
      <w:tr w:rsidR="00F54A6D" w:rsidRPr="00366159" w:rsidTr="00D60D85">
        <w:trPr>
          <w:trHeight w:val="37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366159" w:rsidRDefault="00F54A6D" w:rsidP="00D60D85">
            <w:pPr>
              <w:ind w:left="33"/>
              <w:rPr>
                <w:szCs w:val="24"/>
              </w:rPr>
            </w:pPr>
            <w:r w:rsidRPr="00366159">
              <w:rPr>
                <w:szCs w:val="24"/>
              </w:rPr>
              <w:t>М1</w:t>
            </w:r>
            <w:r>
              <w:rPr>
                <w:szCs w:val="24"/>
              </w:rPr>
              <w:t xml:space="preserve"> </w:t>
            </w:r>
            <w:r w:rsidRPr="00366159">
              <w:rPr>
                <w:szCs w:val="24"/>
              </w:rPr>
              <w:t>(транспортные средства. используемые для перевозки пассажиров и имеющие</w:t>
            </w:r>
            <w:r>
              <w:rPr>
                <w:szCs w:val="24"/>
              </w:rPr>
              <w:t xml:space="preserve">, </w:t>
            </w:r>
            <w:r w:rsidRPr="00366159">
              <w:rPr>
                <w:szCs w:val="24"/>
              </w:rPr>
              <w:t xml:space="preserve">помимо места водителя. не более </w:t>
            </w:r>
            <w:r>
              <w:rPr>
                <w:szCs w:val="24"/>
              </w:rPr>
              <w:t xml:space="preserve">8 </w:t>
            </w:r>
            <w:r w:rsidRPr="00366159">
              <w:rPr>
                <w:szCs w:val="24"/>
              </w:rPr>
              <w:t>мест для сидения</w:t>
            </w:r>
            <w:r>
              <w:rPr>
                <w:szCs w:val="24"/>
              </w:rPr>
              <w:t xml:space="preserve"> - легковые автомобили</w:t>
            </w:r>
            <w:r w:rsidRPr="00366159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997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142</w:t>
            </w:r>
          </w:p>
        </w:tc>
      </w:tr>
      <w:tr w:rsidR="00F54A6D" w:rsidRPr="00366159" w:rsidTr="00D60D85">
        <w:trPr>
          <w:trHeight w:val="3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366159" w:rsidRDefault="00F54A6D" w:rsidP="00D60D85">
            <w:pPr>
              <w:ind w:left="33"/>
              <w:rPr>
                <w:szCs w:val="24"/>
              </w:rPr>
            </w:pPr>
            <w:r w:rsidRPr="00366159">
              <w:rPr>
                <w:szCs w:val="24"/>
              </w:rPr>
              <w:t>М2</w:t>
            </w:r>
            <w:r>
              <w:rPr>
                <w:szCs w:val="24"/>
              </w:rPr>
              <w:t xml:space="preserve"> </w:t>
            </w:r>
            <w:r w:rsidRPr="00366159">
              <w:rPr>
                <w:szCs w:val="24"/>
              </w:rPr>
              <w:t>(транспортные средства. Используе</w:t>
            </w:r>
            <w:r>
              <w:rPr>
                <w:szCs w:val="24"/>
              </w:rPr>
              <w:t xml:space="preserve">мые для перевозки пассажиров и </w:t>
            </w:r>
            <w:r w:rsidRPr="00366159">
              <w:rPr>
                <w:szCs w:val="24"/>
              </w:rPr>
              <w:t>имеющие помимо места водителя</w:t>
            </w:r>
            <w:r>
              <w:rPr>
                <w:szCs w:val="24"/>
              </w:rPr>
              <w:t xml:space="preserve"> более 8 мест для сидения. Т</w:t>
            </w:r>
            <w:r w:rsidRPr="00366159">
              <w:rPr>
                <w:szCs w:val="24"/>
              </w:rPr>
              <w:t>ехнич</w:t>
            </w:r>
            <w:r>
              <w:rPr>
                <w:szCs w:val="24"/>
              </w:rPr>
              <w:t>е</w:t>
            </w:r>
            <w:r w:rsidRPr="00366159">
              <w:rPr>
                <w:szCs w:val="24"/>
              </w:rPr>
              <w:t>ски допустимая максимальная масса которых не превышает 5 тонн)</w:t>
            </w:r>
            <w:r>
              <w:rPr>
                <w:szCs w:val="24"/>
              </w:rPr>
              <w:t xml:space="preserve">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1706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244</w:t>
            </w:r>
          </w:p>
        </w:tc>
      </w:tr>
      <w:tr w:rsidR="00F54A6D" w:rsidRPr="00366159" w:rsidTr="00D60D85">
        <w:trPr>
          <w:trHeight w:val="35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366159" w:rsidRDefault="00F54A6D" w:rsidP="00D60D85">
            <w:pPr>
              <w:ind w:left="33"/>
              <w:rPr>
                <w:szCs w:val="24"/>
              </w:rPr>
            </w:pPr>
            <w:r>
              <w:rPr>
                <w:szCs w:val="24"/>
              </w:rPr>
              <w:t>М3 (транспортные средства, и</w:t>
            </w:r>
            <w:r w:rsidRPr="00366159">
              <w:rPr>
                <w:szCs w:val="24"/>
              </w:rPr>
              <w:t xml:space="preserve">спользуемые для </w:t>
            </w:r>
            <w:r>
              <w:rPr>
                <w:szCs w:val="24"/>
              </w:rPr>
              <w:t>перевозки пассажиров, и</w:t>
            </w:r>
            <w:r w:rsidRPr="00366159">
              <w:rPr>
                <w:szCs w:val="24"/>
              </w:rPr>
              <w:t>меющие помимо места водител</w:t>
            </w:r>
            <w:r>
              <w:rPr>
                <w:szCs w:val="24"/>
              </w:rPr>
              <w:t xml:space="preserve">я более 8 мест для сидения. Технически </w:t>
            </w:r>
            <w:r w:rsidRPr="00366159">
              <w:rPr>
                <w:szCs w:val="24"/>
              </w:rPr>
              <w:t>допустимая максимальная масса которых превышает 5 тонн)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2061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294</w:t>
            </w:r>
          </w:p>
        </w:tc>
      </w:tr>
      <w:tr w:rsidR="00F54A6D" w:rsidRPr="00366159" w:rsidTr="00D60D85">
        <w:trPr>
          <w:trHeight w:val="34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6D" w:rsidRPr="00C96EFF" w:rsidRDefault="00F54A6D" w:rsidP="00D60D85">
            <w:pPr>
              <w:ind w:left="33"/>
              <w:jc w:val="left"/>
              <w:rPr>
                <w:szCs w:val="24"/>
              </w:rPr>
            </w:pPr>
            <w:r w:rsidRPr="00366159">
              <w:rPr>
                <w:szCs w:val="24"/>
                <w:lang w:val="en-US"/>
              </w:rPr>
              <w:t>N</w:t>
            </w:r>
            <w:r w:rsidRPr="00366159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366159">
              <w:rPr>
                <w:szCs w:val="24"/>
              </w:rPr>
              <w:t>(транспортные сред</w:t>
            </w:r>
            <w:r>
              <w:rPr>
                <w:szCs w:val="24"/>
              </w:rPr>
              <w:t>ства,</w:t>
            </w:r>
            <w:r w:rsidRPr="00366159">
              <w:rPr>
                <w:szCs w:val="24"/>
              </w:rPr>
              <w:t xml:space="preserve"> пред</w:t>
            </w:r>
            <w:r>
              <w:rPr>
                <w:szCs w:val="24"/>
              </w:rPr>
              <w:t>назначенные для перевозки грузов, и</w:t>
            </w:r>
            <w:r w:rsidRPr="00366159">
              <w:rPr>
                <w:szCs w:val="24"/>
              </w:rPr>
              <w:t>меющие технически  допустимую максимальную массу не более 3.5 тонн)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1091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156</w:t>
            </w:r>
          </w:p>
        </w:tc>
      </w:tr>
      <w:tr w:rsidR="00F54A6D" w:rsidRPr="00366159" w:rsidTr="00D60D85">
        <w:trPr>
          <w:trHeight w:val="45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6D" w:rsidRDefault="00F54A6D" w:rsidP="00D60D85">
            <w:pPr>
              <w:ind w:left="3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</w:t>
            </w:r>
            <w:proofErr w:type="spellStart"/>
            <w:r>
              <w:rPr>
                <w:szCs w:val="24"/>
              </w:rPr>
              <w:t>автоэвакуаторы</w:t>
            </w:r>
            <w:proofErr w:type="spellEnd"/>
            <w:r>
              <w:rPr>
                <w:szCs w:val="24"/>
              </w:rPr>
              <w:t xml:space="preserve"> (на базе 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>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1159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166</w:t>
            </w:r>
          </w:p>
        </w:tc>
      </w:tr>
      <w:tr w:rsidR="00F54A6D" w:rsidRPr="00366159" w:rsidTr="00D60D85">
        <w:trPr>
          <w:trHeight w:val="45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6D" w:rsidRPr="00072743" w:rsidRDefault="00F54A6D" w:rsidP="00D60D85">
            <w:pPr>
              <w:ind w:left="3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для перевозки опасных грузов (на базе 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>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1432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205</w:t>
            </w:r>
          </w:p>
        </w:tc>
      </w:tr>
      <w:tr w:rsidR="00F54A6D" w:rsidRPr="00366159" w:rsidTr="00D60D85">
        <w:trPr>
          <w:trHeight w:val="94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6D" w:rsidRPr="00DC0BFD" w:rsidRDefault="00F54A6D" w:rsidP="00D60D85">
            <w:pPr>
              <w:ind w:left="33"/>
              <w:jc w:val="left"/>
              <w:rPr>
                <w:szCs w:val="24"/>
              </w:rPr>
            </w:pPr>
            <w:r w:rsidRPr="00366159">
              <w:rPr>
                <w:szCs w:val="24"/>
                <w:lang w:val="en-US"/>
              </w:rPr>
              <w:t>N</w:t>
            </w:r>
            <w:r w:rsidRPr="00366159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366159">
              <w:rPr>
                <w:szCs w:val="24"/>
              </w:rPr>
              <w:t>(транспортные средства, предназначенные для перевозки грузов, имеющие технически допустимую максимальную массу свыше 3.5 тонн, но не более 12 тонн)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1987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284</w:t>
            </w:r>
          </w:p>
        </w:tc>
      </w:tr>
      <w:tr w:rsidR="00F54A6D" w:rsidRPr="00366159" w:rsidTr="00D60D85">
        <w:trPr>
          <w:trHeight w:val="54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6D" w:rsidRPr="00072743" w:rsidRDefault="00F54A6D" w:rsidP="00D60D85">
            <w:pPr>
              <w:ind w:left="3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специальные транспортные средства оперативных служб, </w:t>
            </w:r>
            <w:proofErr w:type="spellStart"/>
            <w:r>
              <w:rPr>
                <w:szCs w:val="24"/>
              </w:rPr>
              <w:t>автоэвакуаторы</w:t>
            </w:r>
            <w:proofErr w:type="spellEnd"/>
            <w:r>
              <w:rPr>
                <w:szCs w:val="24"/>
              </w:rPr>
              <w:t xml:space="preserve">, </w:t>
            </w:r>
            <w:r w:rsidRPr="00366159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 (на базе 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>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2082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297</w:t>
            </w:r>
          </w:p>
        </w:tc>
      </w:tr>
      <w:tr w:rsidR="00F54A6D" w:rsidRPr="00366159" w:rsidTr="00D60D85">
        <w:trPr>
          <w:trHeight w:val="89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6D" w:rsidRPr="00072743" w:rsidRDefault="00F54A6D" w:rsidP="00D60D85">
            <w:pPr>
              <w:ind w:left="3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специальные </w:t>
            </w:r>
            <w:r w:rsidRPr="00366159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 для коммунального хозяйства и содержания дорог, </w:t>
            </w:r>
            <w:r w:rsidRPr="00366159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 для перевозки грузов с использованием прицепа-роспуска (на базе 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>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23212A" w:rsidRDefault="00F54A6D" w:rsidP="00CA0C29">
            <w:pPr>
              <w:jc w:val="center"/>
              <w:rPr>
                <w:b/>
                <w:szCs w:val="24"/>
              </w:rPr>
            </w:pPr>
            <w:r w:rsidRPr="0023212A">
              <w:rPr>
                <w:b/>
                <w:szCs w:val="24"/>
              </w:rPr>
              <w:t>2176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23212A" w:rsidRDefault="00F54A6D" w:rsidP="00CA0C29">
            <w:pPr>
              <w:jc w:val="center"/>
              <w:rPr>
                <w:b/>
                <w:szCs w:val="24"/>
              </w:rPr>
            </w:pPr>
            <w:r w:rsidRPr="0023212A">
              <w:rPr>
                <w:b/>
                <w:szCs w:val="24"/>
              </w:rPr>
              <w:t>311</w:t>
            </w:r>
          </w:p>
        </w:tc>
      </w:tr>
      <w:tr w:rsidR="00F54A6D" w:rsidRPr="00366159" w:rsidTr="00D60D85">
        <w:trPr>
          <w:trHeight w:val="95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6D" w:rsidRDefault="00F54A6D" w:rsidP="00D60D85">
            <w:pPr>
              <w:ind w:left="33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транспортные средства для перевозки опасных грузов (на базе 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>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2586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369</w:t>
            </w:r>
          </w:p>
        </w:tc>
      </w:tr>
      <w:tr w:rsidR="00F54A6D" w:rsidRPr="00366159" w:rsidTr="00D60D85">
        <w:trPr>
          <w:trHeight w:val="31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366159" w:rsidRDefault="00F54A6D" w:rsidP="00D60D85">
            <w:pPr>
              <w:ind w:left="33"/>
              <w:rPr>
                <w:szCs w:val="24"/>
              </w:rPr>
            </w:pPr>
            <w:r w:rsidRPr="00366159">
              <w:rPr>
                <w:szCs w:val="24"/>
                <w:lang w:val="en-US"/>
              </w:rPr>
              <w:t>N</w:t>
            </w:r>
            <w:r w:rsidRPr="00366159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366159">
              <w:rPr>
                <w:szCs w:val="24"/>
              </w:rPr>
              <w:t>(транспортные средства предназначенные для перевозки грузов, имеющие технически допустимую максимальную массу более 12 тонн)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2146</w:t>
            </w:r>
          </w:p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307</w:t>
            </w:r>
          </w:p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</w:p>
        </w:tc>
      </w:tr>
      <w:tr w:rsidR="00F54A6D" w:rsidRPr="00366159" w:rsidTr="00D60D85">
        <w:trPr>
          <w:trHeight w:val="104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7E57BE" w:rsidRDefault="00F54A6D" w:rsidP="00D60D85">
            <w:pPr>
              <w:ind w:left="3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специальные транспортные средства оперативных служб, </w:t>
            </w:r>
            <w:proofErr w:type="spellStart"/>
            <w:r>
              <w:rPr>
                <w:szCs w:val="24"/>
              </w:rPr>
              <w:t>автоэвакуаторы</w:t>
            </w:r>
            <w:proofErr w:type="spellEnd"/>
            <w:r>
              <w:rPr>
                <w:szCs w:val="24"/>
              </w:rPr>
              <w:t xml:space="preserve">, </w:t>
            </w:r>
            <w:r w:rsidRPr="00366159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 с грузоподъемными устройствами, цистерны, цистерны для перевозки и заправки сжиженных углеводородных газов, фургоны, транспортные средства  для перевозки пищевых продуктов (на базе 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>3)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2241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320</w:t>
            </w:r>
          </w:p>
        </w:tc>
      </w:tr>
      <w:tr w:rsidR="00F54A6D" w:rsidRPr="00366159" w:rsidTr="00D60D85">
        <w:trPr>
          <w:trHeight w:val="31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7E57BE" w:rsidRDefault="00F54A6D" w:rsidP="00D60D85">
            <w:pPr>
              <w:ind w:left="3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специальные </w:t>
            </w:r>
            <w:r w:rsidRPr="00366159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 для коммунального хозяйства и содержания дорог, </w:t>
            </w:r>
            <w:r w:rsidRPr="00366159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 для перевозки грузов с использованием прицепа-роспуска (на базе 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>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23212A" w:rsidRDefault="00F54A6D" w:rsidP="00CA0C29">
            <w:pPr>
              <w:jc w:val="center"/>
              <w:rPr>
                <w:b/>
                <w:szCs w:val="24"/>
              </w:rPr>
            </w:pPr>
            <w:r w:rsidRPr="0023212A">
              <w:rPr>
                <w:b/>
                <w:szCs w:val="24"/>
              </w:rPr>
              <w:t>2367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23212A" w:rsidRDefault="00F54A6D" w:rsidP="00CA0C29">
            <w:pPr>
              <w:jc w:val="center"/>
              <w:rPr>
                <w:b/>
                <w:szCs w:val="24"/>
              </w:rPr>
            </w:pPr>
            <w:r w:rsidRPr="0023212A">
              <w:rPr>
                <w:b/>
                <w:szCs w:val="24"/>
              </w:rPr>
              <w:t>338</w:t>
            </w:r>
          </w:p>
        </w:tc>
      </w:tr>
      <w:tr w:rsidR="00F54A6D" w:rsidRPr="00366159" w:rsidTr="00D60D85">
        <w:trPr>
          <w:trHeight w:val="31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7E57BE" w:rsidRDefault="00F54A6D" w:rsidP="00D60D85">
            <w:pPr>
              <w:ind w:left="33"/>
              <w:rPr>
                <w:szCs w:val="24"/>
              </w:rPr>
            </w:pPr>
            <w:r>
              <w:rPr>
                <w:szCs w:val="24"/>
              </w:rPr>
              <w:t xml:space="preserve">- транспортные средства для перевозки опасных грузов (на базе 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</w:rPr>
              <w:t>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397</w:t>
            </w:r>
          </w:p>
        </w:tc>
      </w:tr>
      <w:tr w:rsidR="00F54A6D" w:rsidRPr="00366159" w:rsidTr="00D60D85">
        <w:trPr>
          <w:trHeight w:val="31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366159" w:rsidRDefault="00F54A6D" w:rsidP="00D60D85">
            <w:pPr>
              <w:ind w:left="33"/>
              <w:rPr>
                <w:szCs w:val="24"/>
              </w:rPr>
            </w:pPr>
            <w:r w:rsidRPr="009D789F">
              <w:rPr>
                <w:szCs w:val="24"/>
              </w:rPr>
              <w:t>О1, О2 (прицепы, технически допустимая максимальная масса которых не более 3,5 тонн)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206</w:t>
            </w:r>
          </w:p>
        </w:tc>
      </w:tr>
      <w:tr w:rsidR="00F54A6D" w:rsidRPr="00366159" w:rsidTr="00D60D85">
        <w:trPr>
          <w:trHeight w:val="31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7E57BE" w:rsidRDefault="00F54A6D" w:rsidP="00D60D85">
            <w:pPr>
              <w:ind w:left="33"/>
              <w:rPr>
                <w:szCs w:val="24"/>
              </w:rPr>
            </w:pPr>
            <w:r>
              <w:rPr>
                <w:szCs w:val="24"/>
              </w:rPr>
              <w:t>- транспортные средства для перевозки опасных грузов (на базе О1, О2)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247</w:t>
            </w:r>
          </w:p>
        </w:tc>
      </w:tr>
      <w:tr w:rsidR="00F54A6D" w:rsidRPr="00366159" w:rsidTr="00D60D85">
        <w:trPr>
          <w:trHeight w:val="6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366159" w:rsidRDefault="00F54A6D" w:rsidP="00D60D85">
            <w:pPr>
              <w:ind w:left="33"/>
              <w:rPr>
                <w:szCs w:val="24"/>
              </w:rPr>
            </w:pPr>
            <w:r w:rsidRPr="009D789F">
              <w:rPr>
                <w:szCs w:val="24"/>
              </w:rPr>
              <w:t>О3, О4 (прицепы, технически допустимая максимальная масса которых свыше 3,5 тонн)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347</w:t>
            </w:r>
          </w:p>
        </w:tc>
      </w:tr>
      <w:tr w:rsidR="00F54A6D" w:rsidRPr="00366159" w:rsidTr="00D60D85">
        <w:trPr>
          <w:trHeight w:val="6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9D789F" w:rsidRDefault="00F54A6D" w:rsidP="00D60D85">
            <w:pPr>
              <w:ind w:left="33"/>
              <w:rPr>
                <w:szCs w:val="24"/>
              </w:rPr>
            </w:pPr>
            <w:r>
              <w:rPr>
                <w:szCs w:val="24"/>
              </w:rPr>
              <w:t>- специализированные транспортные средства (на базе О3, О4)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F54A6D" w:rsidRDefault="00F54A6D" w:rsidP="00CA0C29">
            <w:pPr>
              <w:jc w:val="center"/>
              <w:rPr>
                <w:b/>
                <w:szCs w:val="24"/>
              </w:rPr>
            </w:pPr>
            <w:r w:rsidRPr="00F54A6D">
              <w:rPr>
                <w:b/>
                <w:szCs w:val="24"/>
              </w:rPr>
              <w:t>1609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F54A6D" w:rsidRDefault="00F54A6D" w:rsidP="00CA0C29">
            <w:pPr>
              <w:jc w:val="center"/>
              <w:rPr>
                <w:b/>
                <w:szCs w:val="24"/>
              </w:rPr>
            </w:pPr>
            <w:r w:rsidRPr="00F54A6D">
              <w:rPr>
                <w:b/>
                <w:szCs w:val="24"/>
              </w:rPr>
              <w:t>402</w:t>
            </w:r>
          </w:p>
        </w:tc>
      </w:tr>
      <w:tr w:rsidR="00F54A6D" w:rsidRPr="00366159" w:rsidTr="00D60D85">
        <w:trPr>
          <w:trHeight w:val="6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A6D" w:rsidRPr="009D789F" w:rsidRDefault="00F54A6D" w:rsidP="00D60D85">
            <w:pPr>
              <w:ind w:left="33"/>
              <w:rPr>
                <w:szCs w:val="24"/>
              </w:rPr>
            </w:pPr>
            <w:r>
              <w:rPr>
                <w:szCs w:val="24"/>
              </w:rPr>
              <w:t>- транспортные средства для перевозки опасных грузов (на базе О3, О4)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1672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 w:rsidRPr="00A60A4B">
              <w:rPr>
                <w:b/>
                <w:szCs w:val="24"/>
              </w:rPr>
              <w:t>418</w:t>
            </w:r>
          </w:p>
        </w:tc>
      </w:tr>
      <w:tr w:rsidR="00F54A6D" w:rsidRPr="00366159" w:rsidTr="00D60D85">
        <w:trPr>
          <w:trHeight w:val="50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A6D" w:rsidRPr="006A51E6" w:rsidRDefault="00F54A6D" w:rsidP="00D60D85">
            <w:pPr>
              <w:ind w:left="33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L (</w:t>
            </w:r>
            <w:proofErr w:type="spellStart"/>
            <w:r>
              <w:rPr>
                <w:szCs w:val="24"/>
              </w:rPr>
              <w:t>мототранспортные</w:t>
            </w:r>
            <w:proofErr w:type="spellEnd"/>
            <w:r>
              <w:rPr>
                <w:szCs w:val="24"/>
              </w:rPr>
              <w:t xml:space="preserve"> средства)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6D" w:rsidRPr="00A60A4B" w:rsidRDefault="00F54A6D" w:rsidP="00CA0C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</w:t>
            </w:r>
          </w:p>
        </w:tc>
      </w:tr>
    </w:tbl>
    <w:p w:rsidR="009C4093" w:rsidRDefault="009C4093" w:rsidP="009C4093">
      <w:pPr>
        <w:spacing w:after="160" w:line="259" w:lineRule="auto"/>
        <w:jc w:val="left"/>
        <w:rPr>
          <w:rFonts w:eastAsia="Calibri"/>
          <w:b/>
          <w:szCs w:val="24"/>
          <w:lang w:eastAsia="en-US"/>
        </w:rPr>
      </w:pPr>
    </w:p>
    <w:p w:rsidR="009C4093" w:rsidRPr="00B24DD2" w:rsidRDefault="009C4093" w:rsidP="009C4093">
      <w:pPr>
        <w:spacing w:after="160" w:line="259" w:lineRule="auto"/>
        <w:jc w:val="left"/>
        <w:rPr>
          <w:rFonts w:eastAsia="Calibri"/>
          <w:b/>
          <w:szCs w:val="24"/>
          <w:lang w:eastAsia="en-US"/>
        </w:rPr>
      </w:pPr>
      <w:r w:rsidRPr="00B24DD2">
        <w:rPr>
          <w:rFonts w:eastAsia="Calibri"/>
          <w:b/>
          <w:szCs w:val="24"/>
          <w:lang w:eastAsia="en-US"/>
        </w:rPr>
        <w:t xml:space="preserve">Выдача дубликата диагностической карты </w:t>
      </w:r>
      <w:r>
        <w:rPr>
          <w:rFonts w:eastAsia="Calibri"/>
          <w:b/>
          <w:szCs w:val="24"/>
          <w:lang w:eastAsia="en-US"/>
        </w:rPr>
        <w:t>100</w:t>
      </w:r>
      <w:r w:rsidRPr="00B24DD2">
        <w:rPr>
          <w:rFonts w:eastAsia="Calibri"/>
          <w:b/>
          <w:szCs w:val="24"/>
          <w:lang w:eastAsia="en-US"/>
        </w:rPr>
        <w:t xml:space="preserve"> рублей.</w:t>
      </w:r>
    </w:p>
    <w:p w:rsidR="009C4093" w:rsidRPr="00E10044" w:rsidRDefault="009C4093" w:rsidP="009C4093">
      <w:pPr>
        <w:spacing w:after="160" w:line="259" w:lineRule="auto"/>
        <w:jc w:val="left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Простой по вине заказчика 50 % от с</w:t>
      </w:r>
      <w:r w:rsidRPr="008B746F">
        <w:rPr>
          <w:b/>
          <w:szCs w:val="24"/>
        </w:rPr>
        <w:t>тоимост</w:t>
      </w:r>
      <w:r>
        <w:rPr>
          <w:b/>
          <w:szCs w:val="24"/>
        </w:rPr>
        <w:t>и</w:t>
      </w:r>
      <w:r w:rsidRPr="008B746F">
        <w:rPr>
          <w:b/>
          <w:szCs w:val="24"/>
        </w:rPr>
        <w:t xml:space="preserve"> проведения техосмотра</w:t>
      </w:r>
      <w:r>
        <w:rPr>
          <w:b/>
          <w:szCs w:val="24"/>
        </w:rPr>
        <w:t>.</w:t>
      </w:r>
    </w:p>
    <w:p w:rsidR="002C0E96" w:rsidRDefault="002C0E96"/>
    <w:p w:rsidR="00FC2064" w:rsidRDefault="00FC2064"/>
    <w:tbl>
      <w:tblPr>
        <w:tblW w:w="0" w:type="auto"/>
        <w:tblLook w:val="01E0"/>
      </w:tblPr>
      <w:tblGrid>
        <w:gridCol w:w="4785"/>
        <w:gridCol w:w="4786"/>
      </w:tblGrid>
      <w:tr w:rsidR="00FC2064" w:rsidRPr="001C7C29" w:rsidTr="00F67AB1">
        <w:tc>
          <w:tcPr>
            <w:tcW w:w="4785" w:type="dxa"/>
            <w:shd w:val="clear" w:color="auto" w:fill="auto"/>
          </w:tcPr>
          <w:p w:rsidR="00FC2064" w:rsidRDefault="00FC2064" w:rsidP="00FC2064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1C7C29">
              <w:rPr>
                <w:szCs w:val="24"/>
              </w:rPr>
              <w:t>иректор</w:t>
            </w:r>
            <w:r w:rsidRPr="004B1B72">
              <w:rPr>
                <w:szCs w:val="24"/>
              </w:rPr>
              <w:t xml:space="preserve"> </w:t>
            </w:r>
            <w:r>
              <w:rPr>
                <w:szCs w:val="24"/>
              </w:rPr>
              <w:t>ООО «Альфа-Сервис</w:t>
            </w:r>
            <w:r w:rsidRPr="001C7C29">
              <w:rPr>
                <w:szCs w:val="24"/>
              </w:rPr>
              <w:t>»</w:t>
            </w:r>
          </w:p>
          <w:p w:rsidR="00FC2064" w:rsidRDefault="00FC2064" w:rsidP="00F67AB1">
            <w:pPr>
              <w:rPr>
                <w:szCs w:val="24"/>
              </w:rPr>
            </w:pPr>
          </w:p>
          <w:p w:rsidR="00FC2064" w:rsidRPr="001C7C29" w:rsidRDefault="00FC2064" w:rsidP="00F67AB1">
            <w:pPr>
              <w:rPr>
                <w:szCs w:val="24"/>
              </w:rPr>
            </w:pPr>
          </w:p>
          <w:p w:rsidR="00FC2064" w:rsidRPr="001C7C29" w:rsidRDefault="00FC2064" w:rsidP="00F67A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64" w:rsidRPr="001C7C29" w:rsidRDefault="00FC2064" w:rsidP="00F67A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7C2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 Зайцев А.А.</w:t>
            </w:r>
          </w:p>
        </w:tc>
        <w:tc>
          <w:tcPr>
            <w:tcW w:w="4786" w:type="dxa"/>
            <w:shd w:val="clear" w:color="auto" w:fill="auto"/>
          </w:tcPr>
          <w:p w:rsidR="00FC2064" w:rsidRPr="001C7C29" w:rsidRDefault="00FC2064" w:rsidP="00F67AB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064" w:rsidRPr="008B746F" w:rsidRDefault="00FC2064" w:rsidP="00FC20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746F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FC2064" w:rsidRDefault="00FC2064" w:rsidP="00FC2064">
      <w:r w:rsidRPr="008B746F">
        <w:rPr>
          <w:szCs w:val="24"/>
        </w:rPr>
        <w:t xml:space="preserve">   М.П.                     </w:t>
      </w:r>
      <w:r w:rsidRPr="008B746F">
        <w:rPr>
          <w:szCs w:val="24"/>
        </w:rPr>
        <w:tab/>
      </w:r>
      <w:r w:rsidRPr="008B746F">
        <w:rPr>
          <w:szCs w:val="24"/>
        </w:rPr>
        <w:tab/>
      </w:r>
    </w:p>
    <w:sectPr w:rsidR="00FC2064" w:rsidSect="00D60D8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C4093"/>
    <w:rsid w:val="002A1B3D"/>
    <w:rsid w:val="002C0E96"/>
    <w:rsid w:val="0078177A"/>
    <w:rsid w:val="009C4093"/>
    <w:rsid w:val="00A50589"/>
    <w:rsid w:val="00B11B43"/>
    <w:rsid w:val="00D60D85"/>
    <w:rsid w:val="00DA5C07"/>
    <w:rsid w:val="00E91373"/>
    <w:rsid w:val="00F54A6D"/>
    <w:rsid w:val="00FC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93"/>
    <w:pPr>
      <w:spacing w:after="5" w:line="250" w:lineRule="auto"/>
      <w:ind w:left="55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20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2996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Админ</cp:lastModifiedBy>
  <cp:revision>3</cp:revision>
  <cp:lastPrinted>2025-01-15T08:04:00Z</cp:lastPrinted>
  <dcterms:created xsi:type="dcterms:W3CDTF">2024-12-09T05:32:00Z</dcterms:created>
  <dcterms:modified xsi:type="dcterms:W3CDTF">2025-01-15T08:06:00Z</dcterms:modified>
</cp:coreProperties>
</file>